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DB" w:rsidRDefault="009A3DDB" w:rsidP="003D5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</w:pPr>
    </w:p>
    <w:p w:rsidR="009A3DDB" w:rsidRDefault="009A3DDB" w:rsidP="003D5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</w:pPr>
    </w:p>
    <w:p w:rsidR="004B2C7C" w:rsidRPr="0083380D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  <w:t>Творческий проект</w:t>
      </w:r>
      <w:proofErr w:type="gramStart"/>
      <w:r w:rsidRPr="0083380D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  <w:t xml:space="preserve"> :</w:t>
      </w:r>
      <w:proofErr w:type="gramEnd"/>
      <w:r w:rsidRPr="0083380D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  <w:t xml:space="preserve"> </w:t>
      </w:r>
    </w:p>
    <w:p w:rsidR="004B2C7C" w:rsidRDefault="004B2C7C" w:rsidP="003D5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04040"/>
          <w:sz w:val="96"/>
          <w:szCs w:val="96"/>
          <w:lang w:eastAsia="ru-RU"/>
        </w:rPr>
      </w:pPr>
    </w:p>
    <w:p w:rsidR="009A3DDB" w:rsidRDefault="003D5FD6" w:rsidP="009A3DD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 xml:space="preserve">«Моя любимая </w:t>
      </w:r>
      <w:r w:rsidR="004B2C7C" w:rsidRPr="0083380D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 xml:space="preserve">      </w:t>
      </w:r>
      <w:r w:rsidR="009A3DDB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 xml:space="preserve">    </w:t>
      </w:r>
      <w:r w:rsidRPr="003D5FD6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>игрушка»</w:t>
      </w:r>
      <w:r w:rsidR="004B2C7C" w:rsidRPr="0083380D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>.</w:t>
      </w:r>
    </w:p>
    <w:p w:rsidR="003D5FD6" w:rsidRPr="003D5FD6" w:rsidRDefault="0083380D" w:rsidP="009A3DD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 xml:space="preserve"> </w:t>
      </w:r>
      <w:r w:rsidRPr="0083380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(</w:t>
      </w:r>
      <w:r w:rsidR="009A3DD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вторая  младшая </w:t>
      </w: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гр.)</w:t>
      </w:r>
    </w:p>
    <w:p w:rsidR="0083380D" w:rsidRDefault="0083380D" w:rsidP="003D5FD6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</w:pPr>
    </w:p>
    <w:p w:rsidR="009A3DDB" w:rsidRDefault="009A3DDB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                                                       </w:t>
      </w:r>
      <w:r w:rsidRPr="003D5FD6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>Подготовила воспитатель</w:t>
      </w:r>
      <w:r w:rsidRPr="0083380D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: </w:t>
      </w:r>
    </w:p>
    <w:p w:rsidR="0083380D" w:rsidRDefault="009A3DDB" w:rsidP="003D5FD6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>Поклонская</w:t>
      </w:r>
      <w:proofErr w:type="spellEnd"/>
      <w:r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 Е.В.                     </w:t>
      </w:r>
      <w:r w:rsidRPr="0083380D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                  </w:t>
      </w:r>
    </w:p>
    <w:p w:rsidR="0083380D" w:rsidRDefault="0083380D" w:rsidP="003D5FD6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</w:pPr>
    </w:p>
    <w:p w:rsidR="004B2C7C" w:rsidRPr="009A3DDB" w:rsidRDefault="009A3DDB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44"/>
          <w:szCs w:val="4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  <w:t xml:space="preserve">         </w:t>
      </w:r>
      <w:r w:rsidR="004B2C7C" w:rsidRPr="004B2C7C"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404040"/>
          <w:sz w:val="44"/>
          <w:szCs w:val="44"/>
          <w:lang w:eastAsia="ru-RU"/>
        </w:rPr>
        <w:t xml:space="preserve">            </w:t>
      </w:r>
    </w:p>
    <w:p w:rsidR="005810A8" w:rsidRPr="003D5FD6" w:rsidRDefault="005810A8" w:rsidP="003D5FD6">
      <w:pPr>
        <w:spacing w:after="240" w:line="240" w:lineRule="auto"/>
        <w:rPr>
          <w:rFonts w:ascii="Arial" w:eastAsia="Times New Roman" w:hAnsi="Arial" w:cs="Arial"/>
          <w:color w:val="404040"/>
          <w:sz w:val="16"/>
          <w:szCs w:val="16"/>
          <w:lang w:eastAsia="ru-RU"/>
        </w:rPr>
      </w:pP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Цель: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 «Научить детей играть дружно, бережно относиться к играм и игрушкам».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Задачи: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proofErr w:type="gramStart"/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Развивающие</w:t>
      </w:r>
      <w:proofErr w:type="gramEnd"/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 развивать умение играть с игрушками, использовать игрушку по назначению.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Обучающие: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 учить играть </w:t>
      </w:r>
      <w:proofErr w:type="gramStart"/>
      <w:r w:rsidR="004B2C7C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правильно</w:t>
      </w:r>
      <w:proofErr w:type="gramEnd"/>
      <w:r w:rsidR="004B2C7C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играть с игрушками.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proofErr w:type="gramStart"/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Воспитательные</w:t>
      </w:r>
      <w:proofErr w:type="gramEnd"/>
      <w:r w:rsidRPr="003D5FD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воспитывать бережное отношение к игрушкам. Прививать умение играть дружно, вместе, слаженно.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Вид проекта: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 Творческо-игровой, краткосрочный.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Адресация</w:t>
      </w:r>
      <w:r w:rsidRPr="003D5FD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Обогащение знаний детей об игрушках, их предназначении. Активизация словаря.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Участники проекта</w:t>
      </w:r>
      <w:r w:rsidRPr="0083380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:</w:t>
      </w:r>
      <w:r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Педагог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, дети, родители.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Время реализации проекта:</w:t>
      </w:r>
      <w:r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 с 13 по 30 апреля 2026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г.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Актуальность проекта: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 В данном возрасте дети многие игрушки используют не по назначению, не умею</w:t>
      </w:r>
      <w:r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т играть вместе. Поэтому считаю 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данный проект своевременным на данном этапе.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Предполагаемые итоги реализации проекта.</w:t>
      </w:r>
    </w:p>
    <w:p w:rsidR="005810A8" w:rsidRPr="005810A8" w:rsidRDefault="005810A8" w:rsidP="005810A8">
      <w:pPr>
        <w:pStyle w:val="a4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Научиться бережно относиться к играм, игрушкам</w:t>
      </w:r>
      <w:proofErr w:type="gramStart"/>
      <w:r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</w:t>
      </w:r>
      <w:r w:rsidR="004B2C7C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,</w:t>
      </w:r>
      <w:proofErr w:type="gramEnd"/>
      <w:r w:rsidR="004B2C7C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используя их по назначению.</w:t>
      </w:r>
    </w:p>
    <w:p w:rsidR="003D5FD6" w:rsidRPr="005810A8" w:rsidRDefault="004B2C7C" w:rsidP="005810A8">
      <w:pPr>
        <w:pStyle w:val="a4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Активизи</w:t>
      </w:r>
      <w:r w:rsidR="003D5FD6"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ровать словарь детей</w:t>
      </w:r>
      <w:r w:rsidR="005810A8"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.</w:t>
      </w:r>
    </w:p>
    <w:p w:rsidR="003D5FD6" w:rsidRPr="004B2C7C" w:rsidRDefault="005810A8" w:rsidP="003D5FD6">
      <w:pPr>
        <w:pStyle w:val="a4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5810A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И</w:t>
      </w: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грать дружно, не ссориться.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Разработка проекта</w:t>
      </w:r>
      <w:r w:rsidRPr="003D5FD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: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-Подбор материала, ориентированного на детей 3-4года.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- Разработка познавательных видов деятельности (беседы, оформление детских работ, рассматривание иллюстраций, картины).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- Планирование игровых видов деятельности.</w:t>
      </w:r>
    </w:p>
    <w:p w:rsidR="005810A8" w:rsidRPr="004B2C7C" w:rsidRDefault="003D5FD6" w:rsidP="004B2C7C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-Взаимодействие с семьёй.</w:t>
      </w:r>
    </w:p>
    <w:p w:rsidR="003D5FD6" w:rsidRPr="003D5FD6" w:rsidRDefault="003D5FD6" w:rsidP="003D5FD6">
      <w:pPr>
        <w:spacing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Схема реализации проекта</w:t>
      </w:r>
    </w:p>
    <w:tbl>
      <w:tblPr>
        <w:tblW w:w="8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5944"/>
      </w:tblGrid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детско-взрослой деятельности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-сюжетно-ролевые игры: «Семья», «Парикмахерская», «Поликлиника»</w:t>
            </w:r>
          </w:p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-Д/и «Чудесный мешочек», «Пёрышки для петушка», «Орешки для белочки»</w:t>
            </w:r>
          </w:p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-Настольные игры: «Лото», «</w:t>
            </w:r>
            <w:proofErr w:type="spell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-Пальчиковые игры: «Апельсин», «Дружат в нашей группе…»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-Развивающие игры: «</w:t>
            </w:r>
            <w:proofErr w:type="spell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«Вот так!»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Социально-нравственное воспитание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«Мои игрушки»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стихотворений А. </w:t>
            </w:r>
            <w:proofErr w:type="spell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цикла «Игрушки» </w:t>
            </w:r>
            <w:proofErr w:type="gram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«Мишка», «Зайка», «Флажок» и </w:t>
            </w:r>
            <w:proofErr w:type="spell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)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«Дети играют»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стихотворений А. </w:t>
            </w:r>
            <w:proofErr w:type="spell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«Козлёнок», «Грузовик», «Мяч», «Кораблик»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А. Толстой «Был у Пети и Миши конь»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совместно с родителями на тему «Моя любимая игрушка»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Образовательная область « Художественное творчество» (Лепка ) Тема</w:t>
            </w:r>
            <w:proofErr w:type="gram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Мяч»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«Пригласим лесных гостей», «Вместе весело играть», сюжетно-ролевая игра «Автомобиль»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5810A8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 Играем дома», составление альбома «Любимая игрушка»</w:t>
            </w: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Pr="005810A8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5810A8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Pr="005810A8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5FD6" w:rsidRPr="003D5FD6" w:rsidRDefault="003D5FD6" w:rsidP="003D5FD6">
      <w:pPr>
        <w:spacing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Этапы работы над проектом</w:t>
      </w:r>
    </w:p>
    <w:tbl>
      <w:tblPr>
        <w:tblW w:w="8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1630"/>
        <w:gridCol w:w="3977"/>
        <w:gridCol w:w="30"/>
        <w:gridCol w:w="2490"/>
      </w:tblGrid>
      <w:tr w:rsidR="00F2623D" w:rsidRPr="003D5FD6" w:rsidTr="003D5FD6">
        <w:trPr>
          <w:tblCellSpacing w:w="15" w:type="dxa"/>
        </w:trPr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5810A8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0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="003D5FD6" w:rsidRPr="003D5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картин, иллюстраций, чтение художественной литературы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стихотворений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игровые уголки атрибутами</w:t>
            </w:r>
          </w:p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дидактические и настольные игры</w:t>
            </w:r>
          </w:p>
          <w:p w:rsidR="003D5FD6" w:rsidRPr="005810A8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spell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иформации</w:t>
            </w:r>
            <w:proofErr w:type="spellEnd"/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играх (д/и, с-р, </w:t>
            </w:r>
            <w:proofErr w:type="gramStart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</w:t>
            </w:r>
            <w:proofErr w:type="gramEnd"/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театрализованные, пальчиковые)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разных видов игр для детей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 детей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«Дети играют», рисование совместно с родителями «Любимая игрушка», лепка «Мяч»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родителей, детей к совместному творчеству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к играм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фотографий, альбома рисунков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работ</w:t>
            </w: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</w:t>
            </w:r>
          </w:p>
        </w:tc>
      </w:tr>
      <w:tr w:rsidR="003D5FD6" w:rsidRPr="003D5FD6" w:rsidTr="003D5FD6">
        <w:trPr>
          <w:tblCellSpacing w:w="15" w:type="dxa"/>
        </w:trPr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3D5FD6" w:rsidRDefault="00F2623D" w:rsidP="00833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8338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Продукт деятельности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Фотоотчёт игр детей, демонстрация альбома рисунков «Моя любимая игрушка», выставка фотографий «Играем дома и в саду»</w:t>
            </w:r>
          </w:p>
        </w:tc>
        <w:tc>
          <w:tcPr>
            <w:tcW w:w="0" w:type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3D5FD6" w:rsidRPr="003D5FD6" w:rsidRDefault="003D5FD6" w:rsidP="003D5F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«Играем дома и в саду»</w:t>
            </w:r>
          </w:p>
          <w:p w:rsid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альбома «Дети играют»</w:t>
            </w: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83380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</w:p>
          <w:p w:rsidR="00F2623D" w:rsidRDefault="0083380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альбома и оформление выставки.</w:t>
            </w: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3D" w:rsidRPr="005810A8" w:rsidRDefault="00F2623D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5810A8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5810A8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5810A8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FD6" w:rsidRPr="003D5FD6" w:rsidRDefault="003D5FD6" w:rsidP="003D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623D" w:rsidRP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ru-RU"/>
        </w:rPr>
      </w:pPr>
      <w:r w:rsidRPr="0083380D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lastRenderedPageBreak/>
        <w:t>Литература: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Развернутое перспективное планирование по программе под редакцией М.А. Васильевой, В.В. Гербовой, Т.С. Комаровой. Вторая младшая группа/ авт.-сост. Н.А. </w:t>
      </w:r>
      <w:proofErr w:type="spell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Атарщикова</w:t>
      </w:r>
      <w:proofErr w:type="spell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, И.А. Осина, Е.В. Горюнова. – Волгоград: Учитель, 2011.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Воспитание сенсорной культуры ребенка от рождения до 6 лет/ Л. А. </w:t>
      </w:r>
      <w:proofErr w:type="spell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Венгер</w:t>
      </w:r>
      <w:proofErr w:type="spell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 и др.; Под ред. Л.А. </w:t>
      </w:r>
      <w:proofErr w:type="spell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Венгера</w:t>
      </w:r>
      <w:proofErr w:type="spell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. М. Просвещение, 1988.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Дидактические игры и упражнения по сенсорному воспитанию дошкольников</w:t>
      </w:r>
      <w:proofErr w:type="gram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/ П</w:t>
      </w:r>
      <w:proofErr w:type="gram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од ред. Л.А. </w:t>
      </w:r>
      <w:proofErr w:type="spell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Венгера</w:t>
      </w:r>
      <w:proofErr w:type="spell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. – М.: Просвещение, 1978.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Комарова Т.С., </w:t>
      </w:r>
      <w:proofErr w:type="spell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Зацепина</w:t>
      </w:r>
      <w:proofErr w:type="spell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 М.Б. Интеграция в системе воспитательно-образовательной работы детского сада. Пособие для педагогов дошкольных учреждений. – М.: Мозаика – Синтез, 2010.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Комплексное перспективное планирование во второй младшей группе детского сада</w:t>
      </w:r>
      <w:proofErr w:type="gram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/ П</w:t>
      </w:r>
      <w:proofErr w:type="gram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од ред. Т.С. Комаровой. – М.: Мозаика-Синтез, 2011.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Лыкова И.А. Изобразительная деятельность в детском саду. Младшая группа (образовательная область «Художественная область «Художественное творчество»): учебно-методическое пособие М.: ИД «Цветной мир», 2012.</w:t>
      </w: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Губанова Н.Ф. Развитие игровой деятельности. Система работы в младшей группе детского сада. – М.: Мозаика-Синтез, 2009.</w:t>
      </w:r>
    </w:p>
    <w:p w:rsid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Максаков А.И. Правильно ли говорит ваш ребенок. – М.: Мозаика – Синтез, 2005.</w:t>
      </w: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83380D" w:rsidRPr="003D5FD6" w:rsidRDefault="0083380D" w:rsidP="003D5FD6">
      <w:pPr>
        <w:spacing w:after="24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3D5FD6">
      <w:pPr>
        <w:spacing w:after="24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3D5FD6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lastRenderedPageBreak/>
        <w:t>Приложение № 1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Стихи об игрушках</w:t>
      </w:r>
    </w:p>
    <w:p w:rsidR="0083380D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 xml:space="preserve">А. </w:t>
      </w:r>
      <w:proofErr w:type="spellStart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Барто</w:t>
      </w:r>
      <w:proofErr w:type="spellEnd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Лошадка.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Я люблю свою лошадку,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Причешу ей шёрстку гладко,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Гребешком приглажу хвостик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И верхом поеду в гости.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Зайка.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Зайку бросила хозяйка,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Под дождём остался зайка,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Со скамейки слезть не смог,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Весь до ниточки промок.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Грузовик.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Нет, напрасно мы решили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Прокатить кота в машине,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Кот кататься не привык,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Опрокинул грузовик.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Мяч.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Наша Таня громко плачет,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Уронила в речку мячик,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Тише, Танечка, не плачь,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Не утонет в речке мяч!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Мишка.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Уронили мишку на пол,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Оторвали мишке лапу,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Всё равно его не брошу,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Потому что он хороший.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Кораблик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Матросская шапка, верёвка в руке,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Тяну я кораблик по быстрой реке,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И скачут лягушки за мной по пятам,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И просят меня: «Прокати, капитан!»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Флажок.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Горит на солнышке флажок,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Как - будто я его зажёг.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Бычок.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Идёт бычок качается,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Вздыхает на шагу: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«Ох, доска кончается,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Сейчас я упаду».</w:t>
      </w:r>
    </w:p>
    <w:p w:rsidR="0083380D" w:rsidRPr="003D5FD6" w:rsidRDefault="0083380D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Слон.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Спать пора, уснул бычок,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Лёг в коробку на бочок.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Сонный мишка лёг в кровать,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Только слон не хочет спать.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Головой кивает слон,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Он слонихе шлёт поклон.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3D5FD6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lastRenderedPageBreak/>
        <w:t>Приложение № 2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3838BE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Рассматривание картины «Дети играют»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Образовательная область «Социализация»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Цель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: познакомить детей с картиной. Прививать желание играть дружно, вместе. Формировать желание делиться игрушками с товарищами.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Вопросы по сюжету картины: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Кто изображён на картине?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Во что одета девочка?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Во что одет мальчик?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Чем они занимаются?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Во что играет мальчик?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Во что играет девочка?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Что ещё вы видите на картине?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Как играют дети?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Как вы думаете, они дружат друг с другом?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Почему?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Организация сюжетно-ролевой игры по желанию детей.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3838B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Приложение № 3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 xml:space="preserve">Конспект образовательной деятельности во 2 </w:t>
      </w:r>
      <w:proofErr w:type="spellStart"/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мл</w:t>
      </w:r>
      <w:proofErr w:type="gramStart"/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.г</w:t>
      </w:r>
      <w:proofErr w:type="gramEnd"/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р</w:t>
      </w:r>
      <w:proofErr w:type="spellEnd"/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.</w:t>
      </w:r>
    </w:p>
    <w:p w:rsidR="003D5FD6" w:rsidRPr="003838BE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 xml:space="preserve">Художественное творчество </w:t>
      </w:r>
      <w:proofErr w:type="gramStart"/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 xml:space="preserve">( </w:t>
      </w:r>
      <w:proofErr w:type="gramEnd"/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Лепка )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Тема: «Мяч»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Задачи: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gramStart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Обучающая</w:t>
      </w:r>
      <w:proofErr w:type="gramEnd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: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 учить детей скатывать из пластилина шар круговыми движениями между ладонями;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gramStart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Развивающая</w:t>
      </w:r>
      <w:proofErr w:type="gramEnd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: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 развивать логическое мышление;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Воспитательная: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 воспитывать отзывчивость и доброту.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Предварительная работа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: чтение стихотворения С. Маршака «Мой весёлый звонкий мяч», </w:t>
      </w:r>
      <w:proofErr w:type="gram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п</w:t>
      </w:r>
      <w:proofErr w:type="gram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/и « Мой весёлый звонкий мяч».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Демонстрационный материал: 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три одинаковых мяча и яблоко.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Раздаточный материал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: пластилин разного цвета, дощечка для моделирования.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Ход образовательной деятельности: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Раскладываю на столе три мячика и яблоко.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-Ребята, что это? (яблоко, мячи)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-А как вы думаете, что здесь лишнее, что нужно убрать? </w:t>
      </w:r>
      <w:proofErr w:type="gram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( </w:t>
      </w:r>
      <w:proofErr w:type="gram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яблоко)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-Молодцы! Правильно! А почему яблоко лишнее? </w:t>
      </w:r>
      <w:proofErr w:type="gram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( </w:t>
      </w:r>
      <w:proofErr w:type="gram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его едят, а в мячи играют)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-Кто будет играть этими мячами? (ребята)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-Смотрите, ребята, к нам в гости пришла кукла Наташа, (подношу куклу к уху). Она говорит, что мишки и куклы заскучали у себя в уголке и им не во что играть. А давайте порадуем их. Мы с вами слепим для них мячи.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-Смотрите, ребята, это мяч он круглый, у него нет углов (провожу рукой по поверхности мяча, даю потрогать детям)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-Посмотрите, как я буду лепить. Беру пластилин, разминаю его, чтобы он был мягким. Кладу на ладошку, другой ладошкой накрываю и выполняю круговые движения, чуть надавливая на пластилин, круговые движения выполняю по всей поверхности ладошек. (Дети повторяют, помогаю детям в процессе лепки)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lastRenderedPageBreak/>
        <w:t>- Ребятки, мне кукла говорит, что она хочет поиграть в игру «Мой веселый звонкий мяч». Давайте поиграем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-Смотрите, ребята, какие мы молодцы, сколько у нас получилось мячей разного цвета и разного размера для наших кукол и мишек, теперь им скучать не придётся. (Подношу куклу к уху). Кукла Наташа говорит нам спасибо, она очень рада, что вы помогли ей и её друзьям.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838B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Приложение № 4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Игра «Достань орешек»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Дидактическая задача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: Учить детей прыгать на двух ногах: с продвижением вперёд, на месте.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Игровая задача: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 Угостить белочку орешком.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Игровое правило</w:t>
      </w: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: «Сорвать» орешек можно, дотронувшись до него.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Ход игры: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-Ребята, смотрите, к нам в гости пришла белочка. Белочка говорит мне, что ей очень хочется поиграть с вами. Поиграем с белочкой? (Да)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Включаю музыку. Под весёлую музыку ребята прыгают, имитируют движения белки.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-Дети, прыгаем легко, на носочках.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 А давайте угостим белочку орешками, которые висят на ветках. Прыгаем высоко, стараемся достать орешки (Дети достают орешки и угощают белочку)</w:t>
      </w: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-Белочке пора в лес, она уходит и говорит всем вам «Спасибо»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</w:p>
    <w:p w:rsid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Приложение № 5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lang w:eastAsia="ru-RU"/>
        </w:rPr>
      </w:pPr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 xml:space="preserve">Развивающая игра для пальчиков « </w:t>
      </w:r>
      <w:proofErr w:type="spellStart"/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Жу</w:t>
      </w:r>
      <w:proofErr w:type="spellEnd"/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 xml:space="preserve"> – </w:t>
      </w:r>
      <w:proofErr w:type="spellStart"/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жу</w:t>
      </w:r>
      <w:proofErr w:type="spellEnd"/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 xml:space="preserve"> – </w:t>
      </w:r>
      <w:proofErr w:type="spellStart"/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жу</w:t>
      </w:r>
      <w:proofErr w:type="spellEnd"/>
      <w:r w:rsidRPr="003D5FD6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 xml:space="preserve"> »</w:t>
      </w:r>
    </w:p>
    <w:p w:rsidR="003838BE" w:rsidRPr="003D5FD6" w:rsidRDefault="003838BE" w:rsidP="0083380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lang w:eastAsia="ru-RU"/>
        </w:rPr>
      </w:pP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Во время этой игры - </w:t>
      </w:r>
      <w:proofErr w:type="spellStart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потешки</w:t>
      </w:r>
      <w:proofErr w:type="spellEnd"/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 xml:space="preserve"> нужно сжать обе ладошки в кулачки. Читая стихотворение, вращаем один кулачок вокруг другого: на первый куплет в одну сторону, на второй куплет - в другую.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spellStart"/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Жу-жу-жу</w:t>
      </w:r>
      <w:proofErr w:type="spellEnd"/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 xml:space="preserve"> –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Пчела жужжит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И вокруг цветка кружит.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spellStart"/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Жу-жу-жу</w:t>
      </w:r>
      <w:proofErr w:type="spellEnd"/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-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В цветке том жук: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Зря пчела жужжит вокруг.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spellStart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>Развивающаяя</w:t>
      </w:r>
      <w:proofErr w:type="spellEnd"/>
      <w:r w:rsidRPr="003D5FD6">
        <w:rPr>
          <w:rFonts w:ascii="Times New Roman" w:eastAsia="Times New Roman" w:hAnsi="Times New Roman" w:cs="Times New Roman"/>
          <w:b/>
          <w:bCs/>
          <w:color w:val="404040"/>
          <w:lang w:eastAsia="ru-RU"/>
        </w:rPr>
        <w:t xml:space="preserve"> игра « Вот так!»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color w:val="404040"/>
          <w:lang w:eastAsia="ru-RU"/>
        </w:rPr>
        <w:t>Во время этой игры-фантазии, выполняем движения, имитирующие действия, которые упоминаются в стихотворении. А на последней строчке пальцы складываем в кулак и поднимаем большой палец вверх.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Буду бравый я моряк-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Плавать буду я вот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Самолёт мой МИГ иль ЯК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Полетит со мной вот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Быть водителем – пустяк,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Буду ездить я вот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В спорте буду я мастак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И на лыжах ездить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Для певца играть я в такт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На рояле буду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Маршируя, держат флаг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Все военные вот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Я волшебник буду - маг,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Заколдую всех вот так.</w:t>
      </w:r>
    </w:p>
    <w:p w:rsidR="003D5FD6" w:rsidRPr="003D5FD6" w:rsidRDefault="003D5FD6" w:rsidP="0083380D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Фантазёр я – не чудак!</w:t>
      </w:r>
    </w:p>
    <w:p w:rsidR="0083380D" w:rsidRDefault="003D5FD6" w:rsidP="00383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04040"/>
          <w:lang w:eastAsia="ru-RU"/>
        </w:rPr>
      </w:pPr>
      <w:r w:rsidRPr="003D5FD6">
        <w:rPr>
          <w:rFonts w:ascii="Times New Roman" w:eastAsia="Times New Roman" w:hAnsi="Times New Roman" w:cs="Times New Roman"/>
          <w:i/>
          <w:iCs/>
          <w:color w:val="404040"/>
          <w:lang w:eastAsia="ru-RU"/>
        </w:rPr>
        <w:t>Научусь – всё будет так!</w:t>
      </w:r>
    </w:p>
    <w:p w:rsidR="00BF1C36" w:rsidRPr="003838BE" w:rsidRDefault="00DE39E5" w:rsidP="003838BE">
      <w:pPr>
        <w:spacing w:after="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lastRenderedPageBreak/>
        <w:drawing>
          <wp:inline distT="0" distB="0" distL="0" distR="0">
            <wp:extent cx="2914650" cy="2283619"/>
            <wp:effectExtent l="19050" t="0" r="0" b="0"/>
            <wp:docPr id="3" name="Рисунок 3" descr="C:\Users\Пользователь\Desktop\Новатворческий проектя папка (2)\2e4d5d86-1665-426a-81f1-bbac1471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творческий проектя папка (2)\2e4d5d86-1665-426a-81f1-bbac14715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8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625024" cy="2286000"/>
            <wp:effectExtent l="19050" t="0" r="3876" b="0"/>
            <wp:docPr id="4" name="Рисунок 4" descr="C:\Users\Пользователь\Desktop\Новатворческий проектя папка (2)\3e437fe7-d35d-4e65-b2ac-a3aa965ee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творческий проектя папка (2)\3e437fe7-d35d-4e65-b2ac-a3aa965ee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7" cy="228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777066" cy="2286000"/>
            <wp:effectExtent l="19050" t="0" r="4234" b="0"/>
            <wp:docPr id="5" name="Рисунок 5" descr="C:\Users\Пользователь\Desktop\Новатворческий проектя папка (2)\b650d489-36ad-48e1-8e46-667c8c2de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творческий проектя папка (2)\b650d489-36ad-48e1-8e46-667c8c2dea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66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3112558" cy="2334419"/>
            <wp:effectExtent l="19050" t="0" r="0" b="0"/>
            <wp:docPr id="6" name="Рисунок 6" descr="C:\Users\Пользователь\Desktop\Новатворческий проектя папка (2)\5a98f53f-849d-459f-9e69-c1d5cc87c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творческий проектя папка (2)\5a98f53f-849d-459f-9e69-c1d5cc87c6f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558" cy="233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3454400" cy="2590800"/>
            <wp:effectExtent l="19050" t="0" r="0" b="0"/>
            <wp:docPr id="7" name="Рисунок 7" descr="C:\Users\Пользователь\Desktop\Новатворческий проектя папка (2)\6b39f9de-6822-4762-baf6-edd412c32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творческий проектя папка (2)\6b39f9de-6822-4762-baf6-edd412c32b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057400" cy="2743200"/>
            <wp:effectExtent l="19050" t="0" r="0" b="0"/>
            <wp:docPr id="8" name="Рисунок 8" descr="C:\Users\Пользователь\Desktop\Новатворческий проектя папка (2)\41b24dff-702f-4490-9a0c-6313161c3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творческий проектя папка (2)\41b24dff-702f-4490-9a0c-6313161c30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50" cy="274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lastRenderedPageBreak/>
        <w:drawing>
          <wp:inline distT="0" distB="0" distL="0" distR="0">
            <wp:extent cx="2670175" cy="2524919"/>
            <wp:effectExtent l="19050" t="0" r="0" b="0"/>
            <wp:docPr id="9" name="Рисунок 9" descr="C:\Users\Пользователь\Desktop\Новатворческий проектя папка (2)\156ae30d-7b44-479b-84de-ec9181c0f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творческий проектя папка (2)\156ae30d-7b44-479b-84de-ec9181c0f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52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959100" cy="2524125"/>
            <wp:effectExtent l="19050" t="0" r="0" b="0"/>
            <wp:docPr id="1" name="Рисунок 1" descr="C:\Users\Пользователь\Desktop\Новатворческий проектя папка (2)\1f6a118a-65bc-4f5a-8960-a6fe8980e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творческий проектя папка (2)\1f6a118a-65bc-4f5a-8960-a6fe8980e0b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44" cy="252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895600" cy="2279650"/>
            <wp:effectExtent l="19050" t="0" r="0" b="0"/>
            <wp:docPr id="11" name="Рисунок 11" descr="C:\Users\Пользователь\Desktop\Новатворческий проектя папка (2)\3407e824-6c1d-4ab2-a79c-99ca98ef9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творческий проектя папка (2)\3407e824-6c1d-4ab2-a79c-99ca98ef90b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486025" cy="2222500"/>
            <wp:effectExtent l="19050" t="0" r="9525" b="0"/>
            <wp:docPr id="12" name="Рисунок 12" descr="C:\Users\Пользователь\Desktop\Новатворческий проектя папка (2)\14755907-624c-4079-8a29-6851f045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атворческий проектя папка (2)\14755907-624c-4079-8a29-6851f04524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736850" cy="2600324"/>
            <wp:effectExtent l="19050" t="0" r="6350" b="0"/>
            <wp:docPr id="2" name="Рисунок 2" descr="C:\Users\Пользователь\Desktop\Новатворческий проектя папка (2)\2d114618-de52-4e43-8ae8-fca136e4c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творческий проектя папка (2)\2d114618-de52-4e43-8ae8-fca136e4c20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84" cy="260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799715" cy="2628900"/>
            <wp:effectExtent l="19050" t="0" r="635" b="0"/>
            <wp:docPr id="10" name="Рисунок 10" descr="C:\Users\Пользователь\Desktop\Новатворческий проектя папка (2)\544ba271-dc7b-4e30-ae06-487f1c9cf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творческий проектя папка (2)\544ba271-dc7b-4e30-ae06-487f1c9cf11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92" cy="262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lastRenderedPageBreak/>
        <w:drawing>
          <wp:inline distT="0" distB="0" distL="0" distR="0">
            <wp:extent cx="3242733" cy="2432050"/>
            <wp:effectExtent l="19050" t="0" r="0" b="0"/>
            <wp:docPr id="16" name="Рисунок 15" descr="C:\Users\Пользователь\Desktop\Новатворческий проектя папка (2)\b372213e-0612-414b-8193-d4b7cb12a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атворческий проектя папка (2)\b372213e-0612-414b-8193-d4b7cb12a1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62" cy="243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853266" cy="2139950"/>
            <wp:effectExtent l="19050" t="0" r="4234" b="0"/>
            <wp:docPr id="17" name="Рисунок 16" descr="C:\Users\Пользователь\Desktop\Новатворческий проектя папка (2)\c5753328-29e9-4258-ad75-858e4d85b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оватворческий проектя папка (2)\c5753328-29e9-4258-ad75-858e4d85b18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30" cy="213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748492" cy="2061369"/>
            <wp:effectExtent l="19050" t="0" r="0" b="0"/>
            <wp:docPr id="14" name="Рисунок 13" descr="C:\Users\Пользователь\Desktop\Новатворческий проектя папка (2)\371d0898-efd6-4506-ab08-18fa41dcf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атворческий проектя папка (2)\371d0898-efd6-4506-ab08-18fa41dcf0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92" cy="206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2604559" cy="1953419"/>
            <wp:effectExtent l="19050" t="0" r="5291" b="0"/>
            <wp:docPr id="15" name="Рисунок 14" descr="C:\Users\Пользователь\Desktop\Новатворческий проектя папка (2)\b547f453-e89e-46b8-b6b7-6da02768ff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атворческий проектя папка (2)\b547f453-e89e-46b8-b6b7-6da02768ff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59" cy="195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04040"/>
          <w:lang w:eastAsia="ru-RU"/>
        </w:rPr>
        <w:drawing>
          <wp:inline distT="0" distB="0" distL="0" distR="0">
            <wp:extent cx="3257550" cy="2089150"/>
            <wp:effectExtent l="19050" t="0" r="0" b="0"/>
            <wp:docPr id="19" name="Рисунок 17" descr="C:\Users\Пользователь\Desktop\Новатворческий проектя папка (2)\2086b392-a7dc-4760-9e17-6a8a7317d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Новатворческий проектя папка (2)\2086b392-a7dc-4760-9e17-6a8a7317ddf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C36" w:rsidRPr="003838BE" w:rsidSect="009A3DD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93529"/>
    <w:multiLevelType w:val="hybridMultilevel"/>
    <w:tmpl w:val="1A3C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FD6"/>
    <w:rsid w:val="00252E57"/>
    <w:rsid w:val="003838BE"/>
    <w:rsid w:val="003D5FD6"/>
    <w:rsid w:val="00432877"/>
    <w:rsid w:val="004B2C7C"/>
    <w:rsid w:val="00543823"/>
    <w:rsid w:val="005810A8"/>
    <w:rsid w:val="0083380D"/>
    <w:rsid w:val="009A3DDB"/>
    <w:rsid w:val="00BF1C36"/>
    <w:rsid w:val="00C36EBF"/>
    <w:rsid w:val="00DE39E5"/>
    <w:rsid w:val="00F2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10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84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02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6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Intel</cp:lastModifiedBy>
  <cp:revision>5</cp:revision>
  <cp:lastPrinted>2026-04-13T16:09:00Z</cp:lastPrinted>
  <dcterms:created xsi:type="dcterms:W3CDTF">2026-04-13T15:11:00Z</dcterms:created>
  <dcterms:modified xsi:type="dcterms:W3CDTF">2026-04-28T11:48:00Z</dcterms:modified>
</cp:coreProperties>
</file>